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FF6" w:rsidRPr="001024E2" w:rsidRDefault="00E94FF6">
      <w:pPr>
        <w:pStyle w:val="ConsPlusNormal"/>
        <w:outlineLvl w:val="0"/>
        <w:rPr>
          <w:rFonts w:ascii="Times New Roman" w:hAnsi="Times New Roman" w:cs="Times New Roman"/>
        </w:rPr>
      </w:pPr>
    </w:p>
    <w:p w:rsidR="00E94FF6" w:rsidRPr="001024E2" w:rsidRDefault="00E94FF6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ДУМА ГОРОДА НЕФТЕЮГАНСКА</w:t>
      </w:r>
    </w:p>
    <w:p w:rsidR="00E94FF6" w:rsidRPr="001024E2" w:rsidRDefault="00E94FF6">
      <w:pPr>
        <w:pStyle w:val="ConsPlusTitle"/>
        <w:jc w:val="center"/>
        <w:rPr>
          <w:rFonts w:ascii="Times New Roman" w:hAnsi="Times New Roman" w:cs="Times New Roman"/>
        </w:rPr>
      </w:pPr>
    </w:p>
    <w:p w:rsidR="00E94FF6" w:rsidRPr="001024E2" w:rsidRDefault="00E94FF6">
      <w:pPr>
        <w:pStyle w:val="ConsPlusTitle"/>
        <w:jc w:val="center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РЕШЕНИЕ</w:t>
      </w:r>
    </w:p>
    <w:p w:rsidR="00E94FF6" w:rsidRPr="001024E2" w:rsidRDefault="001024E2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25 сентября 2014 г. №</w:t>
      </w:r>
      <w:r w:rsidR="00E94FF6" w:rsidRPr="001024E2">
        <w:rPr>
          <w:rFonts w:ascii="Times New Roman" w:hAnsi="Times New Roman" w:cs="Times New Roman"/>
        </w:rPr>
        <w:t xml:space="preserve"> 861-V</w:t>
      </w:r>
    </w:p>
    <w:p w:rsidR="00E94FF6" w:rsidRPr="001024E2" w:rsidRDefault="00E94FF6">
      <w:pPr>
        <w:pStyle w:val="ConsPlusTitle"/>
        <w:jc w:val="center"/>
        <w:rPr>
          <w:rFonts w:ascii="Times New Roman" w:hAnsi="Times New Roman" w:cs="Times New Roman"/>
        </w:rPr>
      </w:pPr>
    </w:p>
    <w:p w:rsidR="00E94FF6" w:rsidRPr="001024E2" w:rsidRDefault="00E94FF6">
      <w:pPr>
        <w:pStyle w:val="ConsPlusTitle"/>
        <w:jc w:val="center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О СИСТЕМЕ НАЛОГООБЛОЖЕНИЯ В ВИДЕ ЕДИНОГО НАЛОГА</w:t>
      </w:r>
    </w:p>
    <w:p w:rsidR="00E94FF6" w:rsidRPr="001024E2" w:rsidRDefault="00E94FF6">
      <w:pPr>
        <w:pStyle w:val="ConsPlusTitle"/>
        <w:jc w:val="center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НА ВМЕНЕННЫЙ ДОХОД ДЛЯ ОТДЕЛЬНЫХ ВИДОВ ДЕЯТЕЛЬНОСТИ</w:t>
      </w:r>
    </w:p>
    <w:p w:rsidR="00E94FF6" w:rsidRPr="001024E2" w:rsidRDefault="00E94FF6">
      <w:pPr>
        <w:pStyle w:val="ConsPlusTitle"/>
        <w:jc w:val="center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В ГОРОДЕ НЕФТЕЮГАНСКЕ</w:t>
      </w:r>
    </w:p>
    <w:p w:rsidR="00E94FF6" w:rsidRPr="001024E2" w:rsidRDefault="00E94FF6">
      <w:pPr>
        <w:pStyle w:val="ConsPlusNormal"/>
        <w:jc w:val="center"/>
        <w:rPr>
          <w:rFonts w:ascii="Times New Roman" w:hAnsi="Times New Roman" w:cs="Times New Roman"/>
        </w:rPr>
      </w:pPr>
    </w:p>
    <w:p w:rsidR="00E94FF6" w:rsidRPr="001024E2" w:rsidRDefault="00E94FF6">
      <w:pPr>
        <w:pStyle w:val="ConsPlusNormal"/>
        <w:jc w:val="center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Принято Думой города 24 сентября 2014 года</w:t>
      </w:r>
    </w:p>
    <w:p w:rsidR="00E94FF6" w:rsidRDefault="00E94FF6">
      <w:pPr>
        <w:spacing w:after="1"/>
        <w:rPr>
          <w:rFonts w:ascii="Times New Roman" w:hAnsi="Times New Roman" w:cs="Times New Roman"/>
        </w:rPr>
      </w:pPr>
    </w:p>
    <w:p w:rsidR="001024E2" w:rsidRPr="001024E2" w:rsidRDefault="001024E2" w:rsidP="001024E2">
      <w:pPr>
        <w:pStyle w:val="ConsPlusNormal"/>
        <w:jc w:val="center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Список изменяющих документов</w:t>
      </w:r>
    </w:p>
    <w:p w:rsidR="001024E2" w:rsidRPr="001024E2" w:rsidRDefault="001024E2" w:rsidP="001024E2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1024E2">
        <w:rPr>
          <w:rFonts w:ascii="Times New Roman" w:hAnsi="Times New Roman" w:cs="Times New Roman"/>
        </w:rPr>
        <w:t xml:space="preserve">(в ред. решений Думы города Нефтеюганска от 29.10.2014 </w:t>
      </w:r>
      <w:hyperlink r:id="rId5" w:history="1">
        <w:r>
          <w:rPr>
            <w:rFonts w:ascii="Times New Roman" w:hAnsi="Times New Roman" w:cs="Times New Roman"/>
          </w:rPr>
          <w:t>№</w:t>
        </w:r>
        <w:r w:rsidRPr="001024E2">
          <w:rPr>
            <w:rFonts w:ascii="Times New Roman" w:hAnsi="Times New Roman" w:cs="Times New Roman"/>
          </w:rPr>
          <w:t xml:space="preserve"> 897-V</w:t>
        </w:r>
      </w:hyperlink>
      <w:r w:rsidRPr="001024E2">
        <w:rPr>
          <w:rFonts w:ascii="Times New Roman" w:hAnsi="Times New Roman" w:cs="Times New Roman"/>
        </w:rPr>
        <w:t>,</w:t>
      </w:r>
      <w:proofErr w:type="gramEnd"/>
    </w:p>
    <w:p w:rsidR="001024E2" w:rsidRPr="001024E2" w:rsidRDefault="001024E2" w:rsidP="001024E2">
      <w:pPr>
        <w:spacing w:after="1"/>
        <w:jc w:val="center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 xml:space="preserve">от 24.12.2014 </w:t>
      </w:r>
      <w:hyperlink r:id="rId6" w:history="1">
        <w:r>
          <w:rPr>
            <w:rFonts w:ascii="Times New Roman" w:hAnsi="Times New Roman" w:cs="Times New Roman"/>
          </w:rPr>
          <w:t>№</w:t>
        </w:r>
        <w:r w:rsidRPr="001024E2">
          <w:rPr>
            <w:rFonts w:ascii="Times New Roman" w:hAnsi="Times New Roman" w:cs="Times New Roman"/>
          </w:rPr>
          <w:t xml:space="preserve"> 953-V</w:t>
        </w:r>
      </w:hyperlink>
      <w:r w:rsidRPr="001024E2">
        <w:rPr>
          <w:rFonts w:ascii="Times New Roman" w:hAnsi="Times New Roman" w:cs="Times New Roman"/>
        </w:rPr>
        <w:t xml:space="preserve">, от 29.03.2017 </w:t>
      </w:r>
      <w:hyperlink r:id="rId7" w:history="1">
        <w:r>
          <w:rPr>
            <w:rFonts w:ascii="Times New Roman" w:hAnsi="Times New Roman" w:cs="Times New Roman"/>
          </w:rPr>
          <w:t>№</w:t>
        </w:r>
        <w:r w:rsidRPr="001024E2">
          <w:rPr>
            <w:rFonts w:ascii="Times New Roman" w:hAnsi="Times New Roman" w:cs="Times New Roman"/>
          </w:rPr>
          <w:t xml:space="preserve"> 121-VI</w:t>
        </w:r>
      </w:hyperlink>
      <w:r w:rsidRPr="001024E2">
        <w:rPr>
          <w:rFonts w:ascii="Times New Roman" w:hAnsi="Times New Roman" w:cs="Times New Roman"/>
        </w:rPr>
        <w:t>)</w:t>
      </w:r>
    </w:p>
    <w:p w:rsidR="00E94FF6" w:rsidRPr="001024E2" w:rsidRDefault="00E94FF6">
      <w:pPr>
        <w:pStyle w:val="ConsPlusNormal"/>
        <w:jc w:val="center"/>
        <w:rPr>
          <w:rFonts w:ascii="Times New Roman" w:hAnsi="Times New Roman" w:cs="Times New Roman"/>
        </w:rPr>
      </w:pPr>
    </w:p>
    <w:p w:rsidR="00E94FF6" w:rsidRPr="001024E2" w:rsidRDefault="00E94F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 xml:space="preserve">В соответствии с Федеральным </w:t>
      </w:r>
      <w:hyperlink r:id="rId8" w:history="1">
        <w:r w:rsidRPr="001024E2">
          <w:rPr>
            <w:rFonts w:ascii="Times New Roman" w:hAnsi="Times New Roman" w:cs="Times New Roman"/>
          </w:rPr>
          <w:t>законом</w:t>
        </w:r>
      </w:hyperlink>
      <w:r w:rsidR="001024E2">
        <w:rPr>
          <w:rFonts w:ascii="Times New Roman" w:hAnsi="Times New Roman" w:cs="Times New Roman"/>
        </w:rPr>
        <w:t xml:space="preserve"> от 06.10.2003 №</w:t>
      </w:r>
      <w:r w:rsidRPr="001024E2">
        <w:rPr>
          <w:rFonts w:ascii="Times New Roman" w:hAnsi="Times New Roman" w:cs="Times New Roman"/>
        </w:rPr>
        <w:t xml:space="preserve"> 131-ФЗ "Об общих принципах организации местного самоуправления в Российской Федерации", Налоговым </w:t>
      </w:r>
      <w:hyperlink r:id="rId9" w:history="1">
        <w:r w:rsidRPr="001024E2">
          <w:rPr>
            <w:rFonts w:ascii="Times New Roman" w:hAnsi="Times New Roman" w:cs="Times New Roman"/>
          </w:rPr>
          <w:t>кодексом</w:t>
        </w:r>
      </w:hyperlink>
      <w:r w:rsidRPr="001024E2">
        <w:rPr>
          <w:rFonts w:ascii="Times New Roman" w:hAnsi="Times New Roman" w:cs="Times New Roman"/>
        </w:rPr>
        <w:t xml:space="preserve"> Российской Федерации, </w:t>
      </w:r>
      <w:hyperlink r:id="rId10" w:history="1">
        <w:r w:rsidRPr="001024E2">
          <w:rPr>
            <w:rFonts w:ascii="Times New Roman" w:hAnsi="Times New Roman" w:cs="Times New Roman"/>
          </w:rPr>
          <w:t>Уставом</w:t>
        </w:r>
      </w:hyperlink>
      <w:r w:rsidRPr="001024E2">
        <w:rPr>
          <w:rFonts w:ascii="Times New Roman" w:hAnsi="Times New Roman" w:cs="Times New Roman"/>
        </w:rPr>
        <w:t xml:space="preserve"> города Нефтеюганска, заслушав решение комиссии по бюджету и местным налогам, Дума города решила:</w:t>
      </w:r>
    </w:p>
    <w:p w:rsidR="00E94FF6" w:rsidRPr="001024E2" w:rsidRDefault="00E94F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1. Ввести на территории города Нефтеюганска систему налогообложения в виде единого налога на вмененный доход отдельных видов деятельности.</w:t>
      </w:r>
    </w:p>
    <w:p w:rsidR="00E94FF6" w:rsidRPr="001024E2" w:rsidRDefault="00E94F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 xml:space="preserve">2. Установить </w:t>
      </w:r>
      <w:hyperlink w:anchor="P34" w:history="1">
        <w:r w:rsidRPr="001024E2">
          <w:rPr>
            <w:rFonts w:ascii="Times New Roman" w:hAnsi="Times New Roman" w:cs="Times New Roman"/>
          </w:rPr>
          <w:t>перечень</w:t>
        </w:r>
      </w:hyperlink>
      <w:r w:rsidRPr="001024E2">
        <w:rPr>
          <w:rFonts w:ascii="Times New Roman" w:hAnsi="Times New Roman" w:cs="Times New Roman"/>
        </w:rPr>
        <w:t xml:space="preserve"> видов предпринимательской деятельности, в отношении которых вводится единый налог на вмененный доход на территории города Нефтеюганска, согласно приложению 1.</w:t>
      </w:r>
    </w:p>
    <w:p w:rsidR="00E94FF6" w:rsidRPr="001024E2" w:rsidRDefault="00E94F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 xml:space="preserve">3. Установить </w:t>
      </w:r>
      <w:hyperlink w:anchor="P133" w:history="1">
        <w:r w:rsidRPr="001024E2">
          <w:rPr>
            <w:rFonts w:ascii="Times New Roman" w:hAnsi="Times New Roman" w:cs="Times New Roman"/>
          </w:rPr>
          <w:t>значение</w:t>
        </w:r>
      </w:hyperlink>
      <w:r w:rsidRPr="001024E2">
        <w:rPr>
          <w:rFonts w:ascii="Times New Roman" w:hAnsi="Times New Roman" w:cs="Times New Roman"/>
        </w:rPr>
        <w:t xml:space="preserve"> корректирующего коэффициента базовой доходности К</w:t>
      </w:r>
      <w:proofErr w:type="gramStart"/>
      <w:r w:rsidRPr="001024E2">
        <w:rPr>
          <w:rFonts w:ascii="Times New Roman" w:hAnsi="Times New Roman" w:cs="Times New Roman"/>
        </w:rPr>
        <w:t>2</w:t>
      </w:r>
      <w:proofErr w:type="gramEnd"/>
      <w:r w:rsidRPr="001024E2">
        <w:rPr>
          <w:rFonts w:ascii="Times New Roman" w:hAnsi="Times New Roman" w:cs="Times New Roman"/>
        </w:rPr>
        <w:t>, учитывающего совокупность особенностей ведения предпринимательской деятельности, согласно приложению 2.</w:t>
      </w:r>
    </w:p>
    <w:p w:rsidR="00E94FF6" w:rsidRPr="001024E2" w:rsidRDefault="00E94F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 xml:space="preserve">4. Признать утратившим силу </w:t>
      </w:r>
      <w:hyperlink r:id="rId11" w:history="1">
        <w:r w:rsidRPr="001024E2">
          <w:rPr>
            <w:rFonts w:ascii="Times New Roman" w:hAnsi="Times New Roman" w:cs="Times New Roman"/>
          </w:rPr>
          <w:t>решение</w:t>
        </w:r>
      </w:hyperlink>
      <w:r w:rsidR="001024E2">
        <w:rPr>
          <w:rFonts w:ascii="Times New Roman" w:hAnsi="Times New Roman" w:cs="Times New Roman"/>
        </w:rPr>
        <w:t xml:space="preserve"> Думы города от 02.11.2011 №</w:t>
      </w:r>
      <w:r w:rsidRPr="001024E2">
        <w:rPr>
          <w:rFonts w:ascii="Times New Roman" w:hAnsi="Times New Roman" w:cs="Times New Roman"/>
        </w:rPr>
        <w:t xml:space="preserve"> 139-V "О системе налогообложения в виде единого налога на вмененный доход для отдельных видов деятельности в городе Нефтеюганске".</w:t>
      </w:r>
    </w:p>
    <w:p w:rsidR="00E94FF6" w:rsidRPr="001024E2" w:rsidRDefault="00E94F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 xml:space="preserve">5. Опубликовать решение в газете "Здравствуйте, </w:t>
      </w:r>
      <w:proofErr w:type="spellStart"/>
      <w:r w:rsidRPr="001024E2">
        <w:rPr>
          <w:rFonts w:ascii="Times New Roman" w:hAnsi="Times New Roman" w:cs="Times New Roman"/>
        </w:rPr>
        <w:t>нефтеюганцы</w:t>
      </w:r>
      <w:proofErr w:type="spellEnd"/>
      <w:r w:rsidRPr="001024E2">
        <w:rPr>
          <w:rFonts w:ascii="Times New Roman" w:hAnsi="Times New Roman" w:cs="Times New Roman"/>
        </w:rPr>
        <w:t>!" и разместить на официальном сайте органов местного самоуправления города Нефтеюганска в сети Интернет.</w:t>
      </w:r>
    </w:p>
    <w:p w:rsidR="00E94FF6" w:rsidRPr="001024E2" w:rsidRDefault="00E94F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6. Решение вступает в силу с 1 января 2015 года.</w:t>
      </w:r>
    </w:p>
    <w:p w:rsidR="00E94FF6" w:rsidRPr="001024E2" w:rsidRDefault="00E94FF6">
      <w:pPr>
        <w:pStyle w:val="ConsPlusNormal"/>
        <w:rPr>
          <w:rFonts w:ascii="Times New Roman" w:hAnsi="Times New Roman" w:cs="Times New Roman"/>
        </w:rPr>
      </w:pPr>
    </w:p>
    <w:p w:rsidR="00E94FF6" w:rsidRPr="001024E2" w:rsidRDefault="00E94FF6">
      <w:pPr>
        <w:pStyle w:val="ConsPlusNormal"/>
        <w:jc w:val="right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Глава города</w:t>
      </w:r>
    </w:p>
    <w:p w:rsidR="00E94FF6" w:rsidRPr="001024E2" w:rsidRDefault="00E94FF6">
      <w:pPr>
        <w:pStyle w:val="ConsPlusNormal"/>
        <w:jc w:val="right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ВИТАЛИЙ БУРЧЕВСКИЙ</w:t>
      </w:r>
    </w:p>
    <w:p w:rsidR="00E94FF6" w:rsidRPr="001024E2" w:rsidRDefault="00E94FF6">
      <w:pPr>
        <w:pStyle w:val="ConsPlusNormal"/>
        <w:rPr>
          <w:rFonts w:ascii="Times New Roman" w:hAnsi="Times New Roman" w:cs="Times New Roman"/>
        </w:rPr>
      </w:pPr>
    </w:p>
    <w:p w:rsidR="00E94FF6" w:rsidRPr="001024E2" w:rsidRDefault="00E94FF6">
      <w:pPr>
        <w:pStyle w:val="ConsPlusNormal"/>
        <w:rPr>
          <w:rFonts w:ascii="Times New Roman" w:hAnsi="Times New Roman" w:cs="Times New Roman"/>
        </w:rPr>
      </w:pPr>
    </w:p>
    <w:p w:rsidR="00E94FF6" w:rsidRPr="001024E2" w:rsidRDefault="00E94FF6">
      <w:pPr>
        <w:pStyle w:val="ConsPlusNormal"/>
        <w:rPr>
          <w:rFonts w:ascii="Times New Roman" w:hAnsi="Times New Roman" w:cs="Times New Roman"/>
        </w:rPr>
      </w:pPr>
    </w:p>
    <w:p w:rsidR="00E94FF6" w:rsidRPr="001024E2" w:rsidRDefault="00E94FF6">
      <w:pPr>
        <w:pStyle w:val="ConsPlusNormal"/>
        <w:rPr>
          <w:rFonts w:ascii="Times New Roman" w:hAnsi="Times New Roman" w:cs="Times New Roman"/>
        </w:rPr>
      </w:pPr>
    </w:p>
    <w:p w:rsidR="00E94FF6" w:rsidRPr="001024E2" w:rsidRDefault="00E94FF6">
      <w:pPr>
        <w:pStyle w:val="ConsPlusNormal"/>
        <w:rPr>
          <w:rFonts w:ascii="Times New Roman" w:hAnsi="Times New Roman" w:cs="Times New Roman"/>
        </w:rPr>
      </w:pPr>
    </w:p>
    <w:p w:rsidR="00E94FF6" w:rsidRPr="001024E2" w:rsidRDefault="00E94FF6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Приложение 1</w:t>
      </w:r>
    </w:p>
    <w:p w:rsidR="00E94FF6" w:rsidRPr="001024E2" w:rsidRDefault="00E94FF6">
      <w:pPr>
        <w:pStyle w:val="ConsPlusNormal"/>
        <w:jc w:val="right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к решению Думы города</w:t>
      </w:r>
    </w:p>
    <w:p w:rsidR="00E94FF6" w:rsidRPr="001024E2" w:rsidRDefault="001024E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25.09.2014 №</w:t>
      </w:r>
      <w:r w:rsidR="00E94FF6" w:rsidRPr="001024E2">
        <w:rPr>
          <w:rFonts w:ascii="Times New Roman" w:hAnsi="Times New Roman" w:cs="Times New Roman"/>
        </w:rPr>
        <w:t xml:space="preserve"> 861-V</w:t>
      </w:r>
    </w:p>
    <w:p w:rsidR="00E94FF6" w:rsidRPr="001024E2" w:rsidRDefault="00E94FF6">
      <w:pPr>
        <w:pStyle w:val="ConsPlusNormal"/>
        <w:jc w:val="center"/>
        <w:rPr>
          <w:rFonts w:ascii="Times New Roman" w:hAnsi="Times New Roman" w:cs="Times New Roman"/>
        </w:rPr>
      </w:pPr>
    </w:p>
    <w:p w:rsidR="00E94FF6" w:rsidRPr="001024E2" w:rsidRDefault="00E94FF6">
      <w:pPr>
        <w:pStyle w:val="ConsPlusTitle"/>
        <w:jc w:val="center"/>
        <w:rPr>
          <w:rFonts w:ascii="Times New Roman" w:hAnsi="Times New Roman" w:cs="Times New Roman"/>
        </w:rPr>
      </w:pPr>
      <w:bookmarkStart w:id="0" w:name="P34"/>
      <w:bookmarkEnd w:id="0"/>
      <w:r w:rsidRPr="001024E2">
        <w:rPr>
          <w:rFonts w:ascii="Times New Roman" w:hAnsi="Times New Roman" w:cs="Times New Roman"/>
        </w:rPr>
        <w:t>ПЕРЕЧЕНЬ</w:t>
      </w:r>
    </w:p>
    <w:p w:rsidR="00E94FF6" w:rsidRPr="001024E2" w:rsidRDefault="00E94FF6">
      <w:pPr>
        <w:pStyle w:val="ConsPlusTitle"/>
        <w:jc w:val="center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ВИДОВ ПРЕДПРИНИМАТЕЛЬСКОЙ ДЕЯТЕЛЬНОСТИ,</w:t>
      </w:r>
    </w:p>
    <w:p w:rsidR="00E94FF6" w:rsidRPr="001024E2" w:rsidRDefault="00E94FF6">
      <w:pPr>
        <w:pStyle w:val="ConsPlusTitle"/>
        <w:jc w:val="center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 xml:space="preserve">В </w:t>
      </w:r>
      <w:proofErr w:type="gramStart"/>
      <w:r w:rsidRPr="001024E2">
        <w:rPr>
          <w:rFonts w:ascii="Times New Roman" w:hAnsi="Times New Roman" w:cs="Times New Roman"/>
        </w:rPr>
        <w:t>ОТНОШЕНИИ</w:t>
      </w:r>
      <w:proofErr w:type="gramEnd"/>
      <w:r w:rsidRPr="001024E2">
        <w:rPr>
          <w:rFonts w:ascii="Times New Roman" w:hAnsi="Times New Roman" w:cs="Times New Roman"/>
        </w:rPr>
        <w:t xml:space="preserve"> КОТОРЫХ ВВОДИТСЯ ЕДИНЫЙ НАЛОГ НА ВМЕНЕННЫЙ ДОХОД</w:t>
      </w:r>
    </w:p>
    <w:p w:rsidR="00E94FF6" w:rsidRPr="001024E2" w:rsidRDefault="00E94FF6">
      <w:pPr>
        <w:pStyle w:val="ConsPlusTitle"/>
        <w:jc w:val="center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НА ТЕРРИТОРИИ ГОРОДА НЕФТЕЮГАНСКА</w:t>
      </w:r>
    </w:p>
    <w:p w:rsidR="00E94FF6" w:rsidRDefault="00E94FF6">
      <w:pPr>
        <w:spacing w:after="1"/>
        <w:rPr>
          <w:rFonts w:ascii="Times New Roman" w:hAnsi="Times New Roman" w:cs="Times New Roman"/>
        </w:rPr>
      </w:pPr>
    </w:p>
    <w:p w:rsidR="001024E2" w:rsidRPr="001024E2" w:rsidRDefault="001024E2" w:rsidP="001024E2">
      <w:pPr>
        <w:pStyle w:val="ConsPlusNormal"/>
        <w:jc w:val="center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lastRenderedPageBreak/>
        <w:t>Список изменяющих документов</w:t>
      </w:r>
    </w:p>
    <w:p w:rsidR="001024E2" w:rsidRPr="001024E2" w:rsidRDefault="001024E2" w:rsidP="001024E2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1024E2">
        <w:rPr>
          <w:rFonts w:ascii="Times New Roman" w:hAnsi="Times New Roman" w:cs="Times New Roman"/>
        </w:rPr>
        <w:t xml:space="preserve">(в ред. решений Думы города Нефтеюганска от 29.10.2014 </w:t>
      </w:r>
      <w:hyperlink r:id="rId12" w:history="1">
        <w:r>
          <w:rPr>
            <w:rFonts w:ascii="Times New Roman" w:hAnsi="Times New Roman" w:cs="Times New Roman"/>
          </w:rPr>
          <w:t>№</w:t>
        </w:r>
        <w:r w:rsidRPr="001024E2">
          <w:rPr>
            <w:rFonts w:ascii="Times New Roman" w:hAnsi="Times New Roman" w:cs="Times New Roman"/>
          </w:rPr>
          <w:t xml:space="preserve"> 897-V</w:t>
        </w:r>
      </w:hyperlink>
      <w:r w:rsidRPr="001024E2">
        <w:rPr>
          <w:rFonts w:ascii="Times New Roman" w:hAnsi="Times New Roman" w:cs="Times New Roman"/>
        </w:rPr>
        <w:t>,</w:t>
      </w:r>
      <w:proofErr w:type="gramEnd"/>
    </w:p>
    <w:p w:rsidR="001024E2" w:rsidRPr="001024E2" w:rsidRDefault="001024E2" w:rsidP="001024E2">
      <w:pPr>
        <w:spacing w:after="1"/>
        <w:jc w:val="center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 xml:space="preserve">от 24.12.2014 </w:t>
      </w:r>
      <w:hyperlink r:id="rId13" w:history="1">
        <w:r>
          <w:rPr>
            <w:rFonts w:ascii="Times New Roman" w:hAnsi="Times New Roman" w:cs="Times New Roman"/>
          </w:rPr>
          <w:t>№</w:t>
        </w:r>
        <w:r w:rsidRPr="001024E2">
          <w:rPr>
            <w:rFonts w:ascii="Times New Roman" w:hAnsi="Times New Roman" w:cs="Times New Roman"/>
          </w:rPr>
          <w:t xml:space="preserve"> 953-V</w:t>
        </w:r>
      </w:hyperlink>
      <w:r w:rsidRPr="001024E2">
        <w:rPr>
          <w:rFonts w:ascii="Times New Roman" w:hAnsi="Times New Roman" w:cs="Times New Roman"/>
        </w:rPr>
        <w:t xml:space="preserve">, от 29.03.2017 </w:t>
      </w:r>
      <w:hyperlink r:id="rId14" w:history="1">
        <w:r>
          <w:rPr>
            <w:rFonts w:ascii="Times New Roman" w:hAnsi="Times New Roman" w:cs="Times New Roman"/>
          </w:rPr>
          <w:t>№</w:t>
        </w:r>
        <w:r w:rsidRPr="001024E2">
          <w:rPr>
            <w:rFonts w:ascii="Times New Roman" w:hAnsi="Times New Roman" w:cs="Times New Roman"/>
          </w:rPr>
          <w:t xml:space="preserve"> 121-VI</w:t>
        </w:r>
      </w:hyperlink>
    </w:p>
    <w:p w:rsidR="00E94FF6" w:rsidRPr="001024E2" w:rsidRDefault="00E94FF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94FF6" w:rsidRPr="001024E2" w:rsidRDefault="00E94F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Система налогообложения в виде единого налога на вмененный доход применяется в отношении следующих видов предпринимательской деятельности:</w:t>
      </w:r>
    </w:p>
    <w:p w:rsidR="00E94FF6" w:rsidRPr="001024E2" w:rsidRDefault="00E94F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 xml:space="preserve">1) оказания бытовых услуг. В отношении кодов видов деятельности в соответствии с Общероссийским </w:t>
      </w:r>
      <w:hyperlink r:id="rId15" w:history="1">
        <w:r w:rsidRPr="001024E2">
          <w:rPr>
            <w:rFonts w:ascii="Times New Roman" w:hAnsi="Times New Roman" w:cs="Times New Roman"/>
          </w:rPr>
          <w:t>классификатором</w:t>
        </w:r>
      </w:hyperlink>
      <w:r w:rsidRPr="001024E2">
        <w:rPr>
          <w:rFonts w:ascii="Times New Roman" w:hAnsi="Times New Roman" w:cs="Times New Roman"/>
        </w:rPr>
        <w:t xml:space="preserve"> видов экономической деятельности и кодов услуг в соответствии с Общероссийским </w:t>
      </w:r>
      <w:hyperlink r:id="rId16" w:history="1">
        <w:r w:rsidRPr="001024E2">
          <w:rPr>
            <w:rFonts w:ascii="Times New Roman" w:hAnsi="Times New Roman" w:cs="Times New Roman"/>
          </w:rPr>
          <w:t>классификатором</w:t>
        </w:r>
      </w:hyperlink>
      <w:r w:rsidRPr="001024E2">
        <w:rPr>
          <w:rFonts w:ascii="Times New Roman" w:hAnsi="Times New Roman" w:cs="Times New Roman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Федерации, в том числе: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плиссировка и подобные работы на текстильных материалах (13.30.3);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пошив готовых текстильных изделий по индивидуальному заказу населения, кроме одежды (13.92.2);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изготовление прочих текстильных изделий по индивидуальному заказу населения, не включенных в другие группировки (13.99.4);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пошив одежды из кожи по индивидуальному заказу населения (14.11.2);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пошив производственной одежды по индивидуальному заказу населения (14.12.2);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пошив и вязание прочей верхней одежды по индивидуальному заказу населения (14.13.3);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пошив нательного белья по индивидуальному заказу населения (14.14.4);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пошив и вязание прочей одежды и аксессуаров одежды, головных уборов по индивидуальному заказу населения (14.19.5);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пошив меховых изделий по индивидуальному заказу населения (14.20.2);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изготовление вязаных и трикотажных чулочно-носочных изделий по индивидуальному заказу населения (14.31.2);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изготовление прочих вязаных и трикотажных изделий, не включенных в другие группировки по индивидуальному заказу населения (14.39.2);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пошив обуви и различных дополнений к обуви по индивидуальному заказу населения (15.20.5);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предоставление услуг по ковке, прессованию, объемной и листовой штамповке и профилированию листового металла (25.50.1);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обработка металлов и нанесение покрытий на металлы (25.61);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обработка металлических изделий механическая (25.62);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изготовление готовых металлических изделий хозяйственного назначения по индивидуальному заказу населения (25.99.3);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изготовление бижутерии и подобных товаров по индивидуальному заказу населения (32.13.2);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услуги фотоателье, фот</w:t>
      </w:r>
      <w:proofErr w:type="gramStart"/>
      <w:r w:rsidRPr="001024E2">
        <w:rPr>
          <w:rFonts w:ascii="Times New Roman" w:hAnsi="Times New Roman" w:cs="Times New Roman"/>
        </w:rPr>
        <w:t>о-</w:t>
      </w:r>
      <w:proofErr w:type="gramEnd"/>
      <w:r w:rsidRPr="001024E2">
        <w:rPr>
          <w:rFonts w:ascii="Times New Roman" w:hAnsi="Times New Roman" w:cs="Times New Roman"/>
        </w:rPr>
        <w:t xml:space="preserve"> и кинолабораторий (74.20);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аренда и лизинг легковых автомобилей и легких автотранспортных средств (77.11);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аренда и лизинг грузовых транспортных средств (77.12);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прокат и аренда товаров для отдыха и спортивных товаров (77.21);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прокат видеокассет и аудиокассет, грампластинок, компакт-дисков (CD), цифровых видеодисков (DVD) (77.22);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прокат и аренда прочих предметов личного пользования и хозяйственно-бытового назначения (77.29);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прокат телевизоров, радиоприемников, устройств видеозаписи, аудиозаписи и подобного оборудования (77.29.1);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прокат мебели, электрических и неэлектрических бытовых приборов (77.29.2);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прокат музыкальных инструментов (77.29.3);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прокат прочих бытовых изделий и предметов личного пользования для домашних хозяйств, предприятий и организаций, не включенных в другие группировки (77.29.9);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аренда и лизинг сельскохозяйственных машин и оборудования (77.31);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аренда и лизинг офисных машин и оборудования, включая вычислительную технику (77.33);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аренда и лизинг офисных машин и оборудования (77.33.1);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аренда и лизинг вычислительных машин и оборудования (77.33.2);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lastRenderedPageBreak/>
        <w:t>- ремонт компьютеров и периферийного компьютерного оборудования (95.11);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ремонт коммуникационного оборудования (95.12);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ремонт электронной бытовой техники (95.21);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ремонт бытовых приборов, домашнего и садового инвентаря (95.22);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ремонт бытовой техники (95.22.1);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ремонт домашнего и садового оборудования (95.22.2);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ремонт обуви и прочих изделий из кожи (95.23);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ремонт мебели и предметов домашнего обихода (95.24);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ремонт мебели (95.24.1);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ремонт предметов домашнего обихода (95.24.2);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ремонт часов и ювелирных изделий (95.25);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ремонт часов (95.25.1);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ремонт ювелирных изделий (95.25.2);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ремонт прочих предметов личного потребления и бытовых товаров (95.29);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ремонт одежды и текстильных изделий (95.29.1);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ремонт одежды (95.29.11);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ремонт текстильных изделий (95.29.12);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ремонт трикотажных изделий (95.29.13);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ремонт спортивного и туристского оборудования (95.29.2);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ремонт игрушек и подобных им изделий (95.29.3);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ремонт металлоизделий бытового и хозяйственного назначения (95.29.4);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ремонт предметов и изделий из металла (95.29.41);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ремонт металлической галантереи, ключей, номерных знаков, указателей улиц (95.29.42);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заточка пил, чертежных и других инструментов, ножей, ножниц, бритв, коньков и т.п. (95.29.43);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ремонт бытовых осветительных приборов (95.29.5);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ремонт велосипедов (95.29.6);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ремонт и настройка музыкальных инструментов (кроме органов и исторических музыкальных инструментов) (95.29.7);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ремонт прочих бытовых изделий и предметов личного пользования, не вошедших в другие группировки (95.29.9);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стирка и химическая чистка текстильных и меховых изделий (96.01);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предоставление услуг парикмахерскими и салонами красоты (96.02);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предоставление парикмахерских услуг (96.02.1);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предоставление косметических услуг парикмахерскими и салонами красоты (96.02.2);</w:t>
      </w:r>
    </w:p>
    <w:p w:rsidR="00E94FF6" w:rsidRPr="001024E2" w:rsidRDefault="00E94FF6" w:rsidP="001024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- деятельность физкультурно-оздоровительная (96.04);</w:t>
      </w:r>
    </w:p>
    <w:p w:rsidR="00E94FF6" w:rsidRPr="001024E2" w:rsidRDefault="00E94FF6" w:rsidP="001024E2">
      <w:pPr>
        <w:pStyle w:val="ConsPlusNormal"/>
        <w:contextualSpacing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 xml:space="preserve">(п. 1 в ред. </w:t>
      </w:r>
      <w:hyperlink r:id="rId17" w:history="1">
        <w:r w:rsidRPr="001024E2">
          <w:rPr>
            <w:rFonts w:ascii="Times New Roman" w:hAnsi="Times New Roman" w:cs="Times New Roman"/>
          </w:rPr>
          <w:t>решения</w:t>
        </w:r>
      </w:hyperlink>
      <w:r w:rsidRPr="001024E2">
        <w:rPr>
          <w:rFonts w:ascii="Times New Roman" w:hAnsi="Times New Roman" w:cs="Times New Roman"/>
        </w:rPr>
        <w:t xml:space="preserve"> Думы гор</w:t>
      </w:r>
      <w:r w:rsidR="001024E2">
        <w:rPr>
          <w:rFonts w:ascii="Times New Roman" w:hAnsi="Times New Roman" w:cs="Times New Roman"/>
        </w:rPr>
        <w:t>ода Нефтеюганска от 29.03.2017 №</w:t>
      </w:r>
      <w:r w:rsidRPr="001024E2">
        <w:rPr>
          <w:rFonts w:ascii="Times New Roman" w:hAnsi="Times New Roman" w:cs="Times New Roman"/>
        </w:rPr>
        <w:t xml:space="preserve"> 121-VI)</w:t>
      </w:r>
    </w:p>
    <w:p w:rsidR="00E94FF6" w:rsidRPr="001024E2" w:rsidRDefault="00E94F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2) оказание ветеринарных услуг;</w:t>
      </w:r>
    </w:p>
    <w:p w:rsidR="00E94FF6" w:rsidRPr="001024E2" w:rsidRDefault="00E94F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3) оказание услуг по ремонту, техническому обслуживанию и мойке автомототранспортных средств;</w:t>
      </w:r>
    </w:p>
    <w:p w:rsidR="00E94FF6" w:rsidRPr="001024E2" w:rsidRDefault="00E94FF6">
      <w:pPr>
        <w:pStyle w:val="ConsPlusNormal"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 xml:space="preserve">(п. 3 в ред. </w:t>
      </w:r>
      <w:hyperlink r:id="rId18" w:history="1">
        <w:r w:rsidRPr="001024E2">
          <w:rPr>
            <w:rFonts w:ascii="Times New Roman" w:hAnsi="Times New Roman" w:cs="Times New Roman"/>
          </w:rPr>
          <w:t>решения</w:t>
        </w:r>
      </w:hyperlink>
      <w:r w:rsidRPr="001024E2">
        <w:rPr>
          <w:rFonts w:ascii="Times New Roman" w:hAnsi="Times New Roman" w:cs="Times New Roman"/>
        </w:rPr>
        <w:t xml:space="preserve"> Думы гор</w:t>
      </w:r>
      <w:r w:rsidR="001024E2">
        <w:rPr>
          <w:rFonts w:ascii="Times New Roman" w:hAnsi="Times New Roman" w:cs="Times New Roman"/>
        </w:rPr>
        <w:t>ода Нефтеюганска от 24.12.2014 №</w:t>
      </w:r>
      <w:r w:rsidRPr="001024E2">
        <w:rPr>
          <w:rFonts w:ascii="Times New Roman" w:hAnsi="Times New Roman" w:cs="Times New Roman"/>
        </w:rPr>
        <w:t xml:space="preserve"> 953-V)</w:t>
      </w:r>
    </w:p>
    <w:p w:rsidR="00E94FF6" w:rsidRPr="001024E2" w:rsidRDefault="00E94F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E94FF6" w:rsidRPr="001024E2" w:rsidRDefault="00E94FF6">
      <w:pPr>
        <w:pStyle w:val="ConsPlusNormal"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 xml:space="preserve">(п. 4 в ред. </w:t>
      </w:r>
      <w:hyperlink r:id="rId19" w:history="1">
        <w:r w:rsidRPr="001024E2">
          <w:rPr>
            <w:rFonts w:ascii="Times New Roman" w:hAnsi="Times New Roman" w:cs="Times New Roman"/>
          </w:rPr>
          <w:t>решения</w:t>
        </w:r>
      </w:hyperlink>
      <w:r w:rsidRPr="001024E2">
        <w:rPr>
          <w:rFonts w:ascii="Times New Roman" w:hAnsi="Times New Roman" w:cs="Times New Roman"/>
        </w:rPr>
        <w:t xml:space="preserve"> Думы гор</w:t>
      </w:r>
      <w:r w:rsidR="001024E2">
        <w:rPr>
          <w:rFonts w:ascii="Times New Roman" w:hAnsi="Times New Roman" w:cs="Times New Roman"/>
        </w:rPr>
        <w:t>ода Нефтеюганска от 29.10.2014 №</w:t>
      </w:r>
      <w:r w:rsidRPr="001024E2">
        <w:rPr>
          <w:rFonts w:ascii="Times New Roman" w:hAnsi="Times New Roman" w:cs="Times New Roman"/>
        </w:rPr>
        <w:t xml:space="preserve"> 897-V)</w:t>
      </w:r>
    </w:p>
    <w:p w:rsidR="00E94FF6" w:rsidRPr="001024E2" w:rsidRDefault="00E94F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E94FF6" w:rsidRPr="001024E2" w:rsidRDefault="00E94F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E94FF6" w:rsidRPr="001024E2" w:rsidRDefault="00E94F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 xml:space="preserve">7) розничная торговля, осуществляемая через объекты стационарной торговой сети, не </w:t>
      </w:r>
      <w:r w:rsidRPr="001024E2">
        <w:rPr>
          <w:rFonts w:ascii="Times New Roman" w:hAnsi="Times New Roman" w:cs="Times New Roman"/>
        </w:rPr>
        <w:lastRenderedPageBreak/>
        <w:t>имеющей торговых залов, а также объекты нестационарной торговой сети;</w:t>
      </w:r>
    </w:p>
    <w:p w:rsidR="00E94FF6" w:rsidRPr="001024E2" w:rsidRDefault="00E94F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E94FF6" w:rsidRPr="001024E2" w:rsidRDefault="00E94F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E94FF6" w:rsidRPr="001024E2" w:rsidRDefault="00E94F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10) распространение наружной рекламы с использованием рекламных конструкций;</w:t>
      </w:r>
    </w:p>
    <w:p w:rsidR="00E94FF6" w:rsidRPr="001024E2" w:rsidRDefault="00E94F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11) размещение рекламы с использованием внешних и внутренних поверхностей транспортных средств;</w:t>
      </w:r>
    </w:p>
    <w:p w:rsidR="00E94FF6" w:rsidRPr="001024E2" w:rsidRDefault="00E94F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E94FF6" w:rsidRPr="001024E2" w:rsidRDefault="00E94F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E94FF6" w:rsidRPr="001024E2" w:rsidRDefault="00E94F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E94FF6" w:rsidRPr="001024E2" w:rsidRDefault="00E94FF6">
      <w:pPr>
        <w:pStyle w:val="ConsPlusNormal"/>
        <w:rPr>
          <w:rFonts w:ascii="Times New Roman" w:hAnsi="Times New Roman" w:cs="Times New Roman"/>
        </w:rPr>
      </w:pPr>
    </w:p>
    <w:p w:rsidR="00E94FF6" w:rsidRPr="001024E2" w:rsidRDefault="00E94FF6">
      <w:pPr>
        <w:pStyle w:val="ConsPlusNormal"/>
        <w:rPr>
          <w:rFonts w:ascii="Times New Roman" w:hAnsi="Times New Roman" w:cs="Times New Roman"/>
        </w:rPr>
      </w:pPr>
    </w:p>
    <w:p w:rsidR="00E94FF6" w:rsidRPr="001024E2" w:rsidRDefault="00E94FF6">
      <w:pPr>
        <w:pStyle w:val="ConsPlusNormal"/>
        <w:rPr>
          <w:rFonts w:ascii="Times New Roman" w:hAnsi="Times New Roman" w:cs="Times New Roman"/>
        </w:rPr>
      </w:pPr>
    </w:p>
    <w:p w:rsidR="00E94FF6" w:rsidRPr="001024E2" w:rsidRDefault="00E94FF6">
      <w:pPr>
        <w:pStyle w:val="ConsPlusNormal"/>
        <w:rPr>
          <w:rFonts w:ascii="Times New Roman" w:hAnsi="Times New Roman" w:cs="Times New Roman"/>
        </w:rPr>
      </w:pPr>
    </w:p>
    <w:p w:rsidR="00E94FF6" w:rsidRPr="001024E2" w:rsidRDefault="00E94FF6">
      <w:pPr>
        <w:pStyle w:val="ConsPlusNormal"/>
        <w:rPr>
          <w:rFonts w:ascii="Times New Roman" w:hAnsi="Times New Roman" w:cs="Times New Roman"/>
        </w:rPr>
      </w:pPr>
    </w:p>
    <w:p w:rsidR="00E94FF6" w:rsidRPr="001024E2" w:rsidRDefault="00E94FF6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Приложение 2</w:t>
      </w:r>
    </w:p>
    <w:p w:rsidR="00E94FF6" w:rsidRPr="001024E2" w:rsidRDefault="00E94FF6">
      <w:pPr>
        <w:pStyle w:val="ConsPlusNormal"/>
        <w:jc w:val="right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к решению Думы города</w:t>
      </w:r>
    </w:p>
    <w:p w:rsidR="00E94FF6" w:rsidRPr="001024E2" w:rsidRDefault="001024E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25.09.2014 №</w:t>
      </w:r>
      <w:r w:rsidR="00E94FF6" w:rsidRPr="001024E2">
        <w:rPr>
          <w:rFonts w:ascii="Times New Roman" w:hAnsi="Times New Roman" w:cs="Times New Roman"/>
        </w:rPr>
        <w:t xml:space="preserve"> 861-V</w:t>
      </w:r>
    </w:p>
    <w:p w:rsidR="00E94FF6" w:rsidRPr="001024E2" w:rsidRDefault="00E94FF6">
      <w:pPr>
        <w:pStyle w:val="ConsPlusNormal"/>
        <w:jc w:val="center"/>
        <w:rPr>
          <w:rFonts w:ascii="Times New Roman" w:hAnsi="Times New Roman" w:cs="Times New Roman"/>
        </w:rPr>
      </w:pPr>
    </w:p>
    <w:p w:rsidR="00E94FF6" w:rsidRPr="001024E2" w:rsidRDefault="00E94FF6">
      <w:pPr>
        <w:pStyle w:val="ConsPlusTitle"/>
        <w:jc w:val="center"/>
        <w:rPr>
          <w:rFonts w:ascii="Times New Roman" w:hAnsi="Times New Roman" w:cs="Times New Roman"/>
        </w:rPr>
      </w:pPr>
      <w:bookmarkStart w:id="1" w:name="P133"/>
      <w:bookmarkEnd w:id="1"/>
      <w:r w:rsidRPr="001024E2">
        <w:rPr>
          <w:rFonts w:ascii="Times New Roman" w:hAnsi="Times New Roman" w:cs="Times New Roman"/>
        </w:rPr>
        <w:t>ЗНАЧЕНИЕ</w:t>
      </w:r>
    </w:p>
    <w:p w:rsidR="00E94FF6" w:rsidRPr="001024E2" w:rsidRDefault="00E94FF6">
      <w:pPr>
        <w:pStyle w:val="ConsPlusTitle"/>
        <w:jc w:val="center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КОРРЕКТИРУЮЩЕГО КОЭФФИЦИЕНТА БАЗОВОЙ ДОХОДНОСТИ К</w:t>
      </w:r>
      <w:proofErr w:type="gramStart"/>
      <w:r w:rsidRPr="001024E2">
        <w:rPr>
          <w:rFonts w:ascii="Times New Roman" w:hAnsi="Times New Roman" w:cs="Times New Roman"/>
        </w:rPr>
        <w:t>2</w:t>
      </w:r>
      <w:proofErr w:type="gramEnd"/>
      <w:r w:rsidRPr="001024E2">
        <w:rPr>
          <w:rFonts w:ascii="Times New Roman" w:hAnsi="Times New Roman" w:cs="Times New Roman"/>
        </w:rPr>
        <w:t>,</w:t>
      </w:r>
    </w:p>
    <w:p w:rsidR="00E94FF6" w:rsidRPr="001024E2" w:rsidRDefault="00E94FF6">
      <w:pPr>
        <w:pStyle w:val="ConsPlusTitle"/>
        <w:jc w:val="center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УЧИТЫВАЮЩЕГО СОВОКУПНОСТЬ ОСОБЕННОСТЕЙ ВЕДЕНИЯ</w:t>
      </w:r>
    </w:p>
    <w:p w:rsidR="00E94FF6" w:rsidRPr="001024E2" w:rsidRDefault="00E94FF6">
      <w:pPr>
        <w:pStyle w:val="ConsPlusTitle"/>
        <w:jc w:val="center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ПРЕДПРИНИМАТЕЛЬСКОЙ ДЕЯТЕЛЬНОСТИ</w:t>
      </w:r>
    </w:p>
    <w:p w:rsidR="00E94FF6" w:rsidRDefault="00E94FF6">
      <w:pPr>
        <w:spacing w:after="1"/>
        <w:rPr>
          <w:rFonts w:ascii="Times New Roman" w:hAnsi="Times New Roman" w:cs="Times New Roman"/>
        </w:rPr>
      </w:pPr>
    </w:p>
    <w:p w:rsidR="001024E2" w:rsidRPr="001024E2" w:rsidRDefault="001024E2" w:rsidP="001024E2">
      <w:pPr>
        <w:pStyle w:val="ConsPlusNormal"/>
        <w:jc w:val="center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Список изменяющих документов</w:t>
      </w:r>
    </w:p>
    <w:p w:rsidR="001024E2" w:rsidRPr="001024E2" w:rsidRDefault="001024E2" w:rsidP="001024E2">
      <w:pPr>
        <w:spacing w:after="1"/>
        <w:jc w:val="center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 xml:space="preserve">(в ред. </w:t>
      </w:r>
      <w:hyperlink r:id="rId20" w:history="1">
        <w:r w:rsidRPr="001024E2">
          <w:rPr>
            <w:rFonts w:ascii="Times New Roman" w:hAnsi="Times New Roman" w:cs="Times New Roman"/>
          </w:rPr>
          <w:t>решения</w:t>
        </w:r>
      </w:hyperlink>
      <w:r w:rsidRPr="001024E2">
        <w:rPr>
          <w:rFonts w:ascii="Times New Roman" w:hAnsi="Times New Roman" w:cs="Times New Roman"/>
        </w:rPr>
        <w:t xml:space="preserve"> Думы гор</w:t>
      </w:r>
      <w:r>
        <w:rPr>
          <w:rFonts w:ascii="Times New Roman" w:hAnsi="Times New Roman" w:cs="Times New Roman"/>
        </w:rPr>
        <w:t>ода Нефтеюганска от 29.03.2017 №</w:t>
      </w:r>
      <w:r w:rsidRPr="001024E2">
        <w:rPr>
          <w:rFonts w:ascii="Times New Roman" w:hAnsi="Times New Roman" w:cs="Times New Roman"/>
        </w:rPr>
        <w:t xml:space="preserve"> 121-VI)</w:t>
      </w:r>
    </w:p>
    <w:p w:rsidR="00E94FF6" w:rsidRPr="001024E2" w:rsidRDefault="00E94FF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94FF6" w:rsidRPr="001024E2" w:rsidRDefault="00E94FF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1. Коэффициенты, учитывающие виды бытовых услуг (К2-1)</w:t>
      </w:r>
    </w:p>
    <w:p w:rsidR="00E94FF6" w:rsidRPr="001024E2" w:rsidRDefault="00E94FF6">
      <w:pPr>
        <w:pStyle w:val="ConsPlusNormal"/>
        <w:ind w:left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3"/>
        <w:gridCol w:w="1417"/>
        <w:gridCol w:w="1191"/>
      </w:tblGrid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Наименование вида экономической деятельности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Код вида деятельности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Коэффициенты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плиссировка и подобные работы на текстильных материалах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13.30.3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0,8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13.92.2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0,8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13.99.4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0,8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пошив одежды из кожи по индивидуальному заказу населения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14.11.2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0,8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lastRenderedPageBreak/>
              <w:t>пошив производственной одежды по индивидуальному заказу населения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14.12.2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0,8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пошив и вязание прочей верхней одежды по индивидуальному заказу населения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14.13.3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0,6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пошив нательного белья по индивидуальному заказу населения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14.14.4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0,8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14.19.5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0,8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пошив меховых изделий по индивидуальному заказу населения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14.20.2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0,8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14.31.2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0,6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14.39.2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0,6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15.20.5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1,0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25.50.1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0,8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обработка металлов и нанесение покрытий на металлы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25.61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0,8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обработка металлических изделий механическая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25.62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0,8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25.99.3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0,8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32.13.2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1,0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услуги фотоателье, фот</w:t>
            </w:r>
            <w:proofErr w:type="gramStart"/>
            <w:r w:rsidRPr="001024E2">
              <w:rPr>
                <w:rFonts w:ascii="Times New Roman" w:hAnsi="Times New Roman" w:cs="Times New Roman"/>
              </w:rPr>
              <w:t>о-</w:t>
            </w:r>
            <w:proofErr w:type="gramEnd"/>
            <w:r w:rsidRPr="001024E2">
              <w:rPr>
                <w:rFonts w:ascii="Times New Roman" w:hAnsi="Times New Roman" w:cs="Times New Roman"/>
              </w:rPr>
              <w:t xml:space="preserve"> и кинолабораторий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74.20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1,0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аренда и лизинг легковых автомобилей и легких автотранспортных средств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77.11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1,0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аренда и лизинг грузовых транспортных средств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77.12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1,0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прокат и аренда товаров для отдыха и спортивных товаров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77.21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0,4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77.22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1,0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77.29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0,8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77.29.1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0,8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прокат мебели, электрических и неэлектрических бытовых приборов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77.29.2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0,8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прокат музыкальных инструментов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77.29.3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1,0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 xml:space="preserve">прокат прочих бытовых изделий и предметов личного пользования </w:t>
            </w:r>
            <w:r w:rsidRPr="001024E2">
              <w:rPr>
                <w:rFonts w:ascii="Times New Roman" w:hAnsi="Times New Roman" w:cs="Times New Roman"/>
              </w:rPr>
              <w:lastRenderedPageBreak/>
              <w:t>для домашних хозяйств, предприятий и организаций, не включенных в другие группировки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lastRenderedPageBreak/>
              <w:t>77.29.9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0,7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lastRenderedPageBreak/>
              <w:t>аренда и лизинг сельскохозяйственных машин и оборудования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77.31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1,0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аренда и лизинг офисных машин и оборудования, включая вычислительную технику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77.33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1,0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аренда и лизинг офисных машин и оборудования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77.33.1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1,0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аренда и лизинг вычислительных машин и оборудования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77.33.2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1,0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ремонт компьютеров и периферийного компьютерного оборудования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95.11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1,0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ремонт коммуникационного оборудования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95.12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1,0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ремонт электронной бытовой техники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95.21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1,0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ремонт бытовых приборов, домашнего и садового инвентаря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95.22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0,8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ремонт бытовой техники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95.22.1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0,8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ремонт домашнего и садового оборудования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95.22.2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1,0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ремонт обуви и прочих изделий из кожи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95.23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0,9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ремонт мебели и предметов домашнего обихода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95.24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1,0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ремонт мебели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95.24.1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1,0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ремонт предметов домашнего обихода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95.24.2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1,0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ремонт часов и ювелирных изделий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95.25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0,8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ремонт часов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95.25.1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1,0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ремонт ювелирных изделий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95.25.2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1,0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ремонт прочих предметов личного потребления и бытовых товаров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95.29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1,0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ремонт одежды и текстильных изделий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95.29.1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0,8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ремонт одежды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95.29.11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0,8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ремонт текстильных изделий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95.29.12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0,8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ремонт трикотажных изделий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95.29.13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0,6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ремонт спортивного и туристского оборудования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95.29.2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1,0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ремонт игрушек и подобных им изделий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95.29.3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1,0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ремонт металлоизделий бытового и хозяйственного назначения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95.29.4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1,0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ремонт предметов и изделий из металла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95.29.41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1,0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ремонт металлической галантереи, ключей, номерных знаков, указателей улиц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95.29.42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1,0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lastRenderedPageBreak/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95.29.43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1,0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ремонт бытовых осветительных приборов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95.29.5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1,0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ремонт велосипедов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95.29.6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1,0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95.29.7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1,0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95.29.9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1,0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стирка и химическая чистка текстильных и меховых изделий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96.01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0,9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предоставление услуг парикмахерскими и салонами красоты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96.02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1,0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предоставление парикмахерских услуг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96.02.1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1,0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предоставление косметических услуг парикмахерскими и салонами красоты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96.02.2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1,0</w:t>
            </w:r>
          </w:p>
        </w:tc>
      </w:tr>
      <w:tr w:rsidR="001024E2" w:rsidRPr="001024E2">
        <w:tc>
          <w:tcPr>
            <w:tcW w:w="6463" w:type="dxa"/>
          </w:tcPr>
          <w:p w:rsidR="00E94FF6" w:rsidRPr="001024E2" w:rsidRDefault="00E94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деятельность физкультурно-оздоровительная</w:t>
            </w:r>
          </w:p>
        </w:tc>
        <w:tc>
          <w:tcPr>
            <w:tcW w:w="1417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96.04</w:t>
            </w:r>
          </w:p>
        </w:tc>
        <w:tc>
          <w:tcPr>
            <w:tcW w:w="1191" w:type="dxa"/>
          </w:tcPr>
          <w:p w:rsidR="00E94FF6" w:rsidRPr="001024E2" w:rsidRDefault="00E94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1,0</w:t>
            </w:r>
          </w:p>
        </w:tc>
      </w:tr>
    </w:tbl>
    <w:p w:rsidR="00E94FF6" w:rsidRPr="001024E2" w:rsidRDefault="00E94FF6">
      <w:pPr>
        <w:pStyle w:val="ConsPlusNormal"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 xml:space="preserve">(п. 1 в ред. </w:t>
      </w:r>
      <w:hyperlink r:id="rId21" w:history="1">
        <w:r w:rsidRPr="001024E2">
          <w:rPr>
            <w:rFonts w:ascii="Times New Roman" w:hAnsi="Times New Roman" w:cs="Times New Roman"/>
          </w:rPr>
          <w:t>решения</w:t>
        </w:r>
      </w:hyperlink>
      <w:r w:rsidRPr="001024E2">
        <w:rPr>
          <w:rFonts w:ascii="Times New Roman" w:hAnsi="Times New Roman" w:cs="Times New Roman"/>
        </w:rPr>
        <w:t xml:space="preserve"> Думы гор</w:t>
      </w:r>
      <w:r w:rsidR="001024E2">
        <w:rPr>
          <w:rFonts w:ascii="Times New Roman" w:hAnsi="Times New Roman" w:cs="Times New Roman"/>
        </w:rPr>
        <w:t>ода Нефтеюганска от 29.03.2017 №</w:t>
      </w:r>
      <w:r w:rsidRPr="001024E2">
        <w:rPr>
          <w:rFonts w:ascii="Times New Roman" w:hAnsi="Times New Roman" w:cs="Times New Roman"/>
        </w:rPr>
        <w:t xml:space="preserve"> 121-VI)</w:t>
      </w:r>
    </w:p>
    <w:p w:rsidR="00E94FF6" w:rsidRPr="001024E2" w:rsidRDefault="00E94FF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94FF6" w:rsidRPr="001024E2" w:rsidRDefault="00E94FF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2. Коэффициенты, учитывающие ассортимент товаров (К2-2)</w:t>
      </w:r>
    </w:p>
    <w:p w:rsidR="00E94FF6" w:rsidRPr="001024E2" w:rsidRDefault="00E94FF6">
      <w:pPr>
        <w:pStyle w:val="ConsPlusNormal"/>
        <w:ind w:left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020"/>
      </w:tblGrid>
      <w:tr w:rsidR="001024E2" w:rsidRPr="001024E2">
        <w:tc>
          <w:tcPr>
            <w:tcW w:w="7937" w:type="dxa"/>
          </w:tcPr>
          <w:p w:rsidR="00E94FF6" w:rsidRPr="001024E2" w:rsidRDefault="00E94FF6">
            <w:pPr>
              <w:pStyle w:val="ConsPlusNormal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Группы (виды) товаров</w:t>
            </w:r>
          </w:p>
        </w:tc>
        <w:tc>
          <w:tcPr>
            <w:tcW w:w="1020" w:type="dxa"/>
          </w:tcPr>
          <w:p w:rsidR="00E94FF6" w:rsidRPr="001024E2" w:rsidRDefault="00E94FF6">
            <w:pPr>
              <w:pStyle w:val="ConsPlusNormal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Корректирующие коэффициенты</w:t>
            </w:r>
          </w:p>
        </w:tc>
      </w:tr>
      <w:tr w:rsidR="001024E2" w:rsidRPr="001024E2">
        <w:tc>
          <w:tcPr>
            <w:tcW w:w="7937" w:type="dxa"/>
          </w:tcPr>
          <w:p w:rsidR="00E94FF6" w:rsidRPr="001024E2" w:rsidRDefault="00E94FF6">
            <w:pPr>
              <w:pStyle w:val="ConsPlusNormal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Продовольственные товары</w:t>
            </w:r>
          </w:p>
          <w:p w:rsidR="00E94FF6" w:rsidRPr="001024E2" w:rsidRDefault="00E94FF6">
            <w:pPr>
              <w:pStyle w:val="ConsPlusNormal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(за исключением алкогольной продукции и (или) пива, табачной продукции)</w:t>
            </w:r>
          </w:p>
        </w:tc>
        <w:tc>
          <w:tcPr>
            <w:tcW w:w="1020" w:type="dxa"/>
          </w:tcPr>
          <w:p w:rsidR="00E94FF6" w:rsidRPr="001024E2" w:rsidRDefault="00E94FF6">
            <w:pPr>
              <w:pStyle w:val="ConsPlusNormal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0,8</w:t>
            </w:r>
          </w:p>
        </w:tc>
      </w:tr>
      <w:tr w:rsidR="001024E2" w:rsidRPr="001024E2">
        <w:tc>
          <w:tcPr>
            <w:tcW w:w="7937" w:type="dxa"/>
          </w:tcPr>
          <w:p w:rsidR="00E94FF6" w:rsidRPr="001024E2" w:rsidRDefault="00E94FF6">
            <w:pPr>
              <w:pStyle w:val="ConsPlusNormal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Алкогольная продукция, пиво, табачная продукция</w:t>
            </w:r>
          </w:p>
        </w:tc>
        <w:tc>
          <w:tcPr>
            <w:tcW w:w="1020" w:type="dxa"/>
          </w:tcPr>
          <w:p w:rsidR="00E94FF6" w:rsidRPr="001024E2" w:rsidRDefault="00E94FF6">
            <w:pPr>
              <w:pStyle w:val="ConsPlusNormal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1,0</w:t>
            </w:r>
          </w:p>
        </w:tc>
      </w:tr>
      <w:tr w:rsidR="00E94FF6" w:rsidRPr="001024E2">
        <w:tc>
          <w:tcPr>
            <w:tcW w:w="7937" w:type="dxa"/>
          </w:tcPr>
          <w:p w:rsidR="00E94FF6" w:rsidRPr="001024E2" w:rsidRDefault="00E94FF6">
            <w:pPr>
              <w:pStyle w:val="ConsPlusNormal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Непродовольственные товары</w:t>
            </w:r>
          </w:p>
        </w:tc>
        <w:tc>
          <w:tcPr>
            <w:tcW w:w="1020" w:type="dxa"/>
          </w:tcPr>
          <w:p w:rsidR="00E94FF6" w:rsidRPr="001024E2" w:rsidRDefault="00E94FF6">
            <w:pPr>
              <w:pStyle w:val="ConsPlusNormal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1,0</w:t>
            </w:r>
          </w:p>
        </w:tc>
      </w:tr>
    </w:tbl>
    <w:p w:rsidR="00E94FF6" w:rsidRPr="001024E2" w:rsidRDefault="00E94FF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94FF6" w:rsidRPr="001024E2" w:rsidRDefault="00E94F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В случае реализации смешанных групп товаров применяется коэффициент в размере 1,0.</w:t>
      </w:r>
    </w:p>
    <w:p w:rsidR="00E94FF6" w:rsidRPr="001024E2" w:rsidRDefault="00E94FF6">
      <w:pPr>
        <w:pStyle w:val="ConsPlusNormal"/>
        <w:spacing w:before="220"/>
        <w:ind w:firstLine="540"/>
        <w:jc w:val="both"/>
        <w:outlineLvl w:val="1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3. Коэффициенты, учитывающие площадь торгового зала (К2-3)</w:t>
      </w:r>
    </w:p>
    <w:p w:rsidR="00E94FF6" w:rsidRPr="001024E2" w:rsidRDefault="00E94FF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020"/>
      </w:tblGrid>
      <w:tr w:rsidR="001024E2" w:rsidRPr="001024E2">
        <w:tc>
          <w:tcPr>
            <w:tcW w:w="7937" w:type="dxa"/>
          </w:tcPr>
          <w:p w:rsidR="00E94FF6" w:rsidRPr="001024E2" w:rsidRDefault="00E94FF6">
            <w:pPr>
              <w:pStyle w:val="ConsPlusNormal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Группы (виды) товаров</w:t>
            </w:r>
          </w:p>
        </w:tc>
        <w:tc>
          <w:tcPr>
            <w:tcW w:w="1020" w:type="dxa"/>
          </w:tcPr>
          <w:p w:rsidR="00E94FF6" w:rsidRPr="001024E2" w:rsidRDefault="00E94FF6">
            <w:pPr>
              <w:pStyle w:val="ConsPlusNormal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Корректирующие коэффициенты</w:t>
            </w:r>
          </w:p>
        </w:tc>
      </w:tr>
      <w:tr w:rsidR="00E94FF6" w:rsidRPr="001024E2">
        <w:tc>
          <w:tcPr>
            <w:tcW w:w="7937" w:type="dxa"/>
          </w:tcPr>
          <w:p w:rsidR="00E94FF6" w:rsidRPr="001024E2" w:rsidRDefault="00E94FF6">
            <w:pPr>
              <w:pStyle w:val="ConsPlusNormal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До 150 кв. метров включительно</w:t>
            </w:r>
          </w:p>
        </w:tc>
        <w:tc>
          <w:tcPr>
            <w:tcW w:w="1020" w:type="dxa"/>
          </w:tcPr>
          <w:p w:rsidR="00E94FF6" w:rsidRPr="001024E2" w:rsidRDefault="00E94FF6">
            <w:pPr>
              <w:pStyle w:val="ConsPlusNormal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1,0</w:t>
            </w:r>
          </w:p>
        </w:tc>
      </w:tr>
    </w:tbl>
    <w:p w:rsidR="00E94FF6" w:rsidRPr="001024E2" w:rsidRDefault="00E94FF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94FF6" w:rsidRPr="001024E2" w:rsidRDefault="00E94FF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4. Коэффициенты, учитывающие особенности предпринимательской деятельности в сфере услуг общественного питания (К2-4)</w:t>
      </w:r>
    </w:p>
    <w:p w:rsidR="00E94FF6" w:rsidRPr="001024E2" w:rsidRDefault="00E94FF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94"/>
        <w:gridCol w:w="1020"/>
      </w:tblGrid>
      <w:tr w:rsidR="001024E2" w:rsidRPr="001024E2">
        <w:tc>
          <w:tcPr>
            <w:tcW w:w="7994" w:type="dxa"/>
          </w:tcPr>
          <w:p w:rsidR="00E94FF6" w:rsidRPr="001024E2" w:rsidRDefault="00E94FF6">
            <w:pPr>
              <w:pStyle w:val="ConsPlusNormal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Услуги общественного питания</w:t>
            </w:r>
          </w:p>
        </w:tc>
        <w:tc>
          <w:tcPr>
            <w:tcW w:w="1020" w:type="dxa"/>
          </w:tcPr>
          <w:p w:rsidR="00E94FF6" w:rsidRPr="001024E2" w:rsidRDefault="00E94FF6">
            <w:pPr>
              <w:pStyle w:val="ConsPlusNormal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Корректирующие коэффиц</w:t>
            </w:r>
            <w:r w:rsidRPr="001024E2">
              <w:rPr>
                <w:rFonts w:ascii="Times New Roman" w:hAnsi="Times New Roman" w:cs="Times New Roman"/>
              </w:rPr>
              <w:lastRenderedPageBreak/>
              <w:t>иенты</w:t>
            </w:r>
          </w:p>
        </w:tc>
      </w:tr>
      <w:tr w:rsidR="001024E2" w:rsidRPr="001024E2">
        <w:tc>
          <w:tcPr>
            <w:tcW w:w="7994" w:type="dxa"/>
          </w:tcPr>
          <w:p w:rsidR="00E94FF6" w:rsidRPr="001024E2" w:rsidRDefault="00E94FF6">
            <w:pPr>
              <w:pStyle w:val="ConsPlusNormal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lastRenderedPageBreak/>
              <w:t>Предприятия общественного питания</w:t>
            </w:r>
          </w:p>
        </w:tc>
        <w:tc>
          <w:tcPr>
            <w:tcW w:w="1020" w:type="dxa"/>
          </w:tcPr>
          <w:p w:rsidR="00E94FF6" w:rsidRPr="001024E2" w:rsidRDefault="00E94FF6">
            <w:pPr>
              <w:pStyle w:val="ConsPlusNormal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1,0</w:t>
            </w:r>
          </w:p>
        </w:tc>
      </w:tr>
      <w:tr w:rsidR="00E94FF6" w:rsidRPr="001024E2">
        <w:tc>
          <w:tcPr>
            <w:tcW w:w="7994" w:type="dxa"/>
          </w:tcPr>
          <w:p w:rsidR="00E94FF6" w:rsidRPr="001024E2" w:rsidRDefault="00E94FF6">
            <w:pPr>
              <w:pStyle w:val="ConsPlusNormal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В том числе общедоступные столовые</w:t>
            </w:r>
          </w:p>
        </w:tc>
        <w:tc>
          <w:tcPr>
            <w:tcW w:w="1020" w:type="dxa"/>
          </w:tcPr>
          <w:p w:rsidR="00E94FF6" w:rsidRPr="001024E2" w:rsidRDefault="00E94FF6">
            <w:pPr>
              <w:pStyle w:val="ConsPlusNormal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0,8</w:t>
            </w:r>
          </w:p>
        </w:tc>
      </w:tr>
    </w:tbl>
    <w:p w:rsidR="00E94FF6" w:rsidRPr="001024E2" w:rsidRDefault="00E94FF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94FF6" w:rsidRPr="001024E2" w:rsidRDefault="00E94FF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5. Коэффициенты, учитывающие особенности ведения прочих видов предпринимательской деятельности (К2-5)</w:t>
      </w:r>
    </w:p>
    <w:p w:rsidR="00E94FF6" w:rsidRPr="001024E2" w:rsidRDefault="00E94FF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020"/>
      </w:tblGrid>
      <w:tr w:rsidR="001024E2" w:rsidRPr="001024E2">
        <w:tc>
          <w:tcPr>
            <w:tcW w:w="7880" w:type="dxa"/>
          </w:tcPr>
          <w:p w:rsidR="00E94FF6" w:rsidRPr="001024E2" w:rsidRDefault="00E94FF6">
            <w:pPr>
              <w:pStyle w:val="ConsPlusNormal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Прочие виды предпринимательской деятельности</w:t>
            </w:r>
          </w:p>
        </w:tc>
        <w:tc>
          <w:tcPr>
            <w:tcW w:w="1020" w:type="dxa"/>
          </w:tcPr>
          <w:p w:rsidR="00E94FF6" w:rsidRPr="001024E2" w:rsidRDefault="00E94FF6">
            <w:pPr>
              <w:pStyle w:val="ConsPlusNormal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Корректирующие коэффициенты</w:t>
            </w:r>
          </w:p>
        </w:tc>
      </w:tr>
      <w:tr w:rsidR="001024E2" w:rsidRPr="001024E2">
        <w:tc>
          <w:tcPr>
            <w:tcW w:w="7880" w:type="dxa"/>
          </w:tcPr>
          <w:p w:rsidR="00E94FF6" w:rsidRPr="001024E2" w:rsidRDefault="00E94FF6">
            <w:pPr>
              <w:pStyle w:val="ConsPlusNormal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Оказание ветеринарных услуг</w:t>
            </w:r>
          </w:p>
        </w:tc>
        <w:tc>
          <w:tcPr>
            <w:tcW w:w="1020" w:type="dxa"/>
          </w:tcPr>
          <w:p w:rsidR="00E94FF6" w:rsidRPr="001024E2" w:rsidRDefault="00E94FF6">
            <w:pPr>
              <w:pStyle w:val="ConsPlusNormal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1,0</w:t>
            </w:r>
          </w:p>
        </w:tc>
      </w:tr>
      <w:tr w:rsidR="001024E2" w:rsidRPr="001024E2">
        <w:tc>
          <w:tcPr>
            <w:tcW w:w="7880" w:type="dxa"/>
          </w:tcPr>
          <w:p w:rsidR="00E94FF6" w:rsidRPr="001024E2" w:rsidRDefault="00E94FF6">
            <w:pPr>
              <w:pStyle w:val="ConsPlusNormal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020" w:type="dxa"/>
          </w:tcPr>
          <w:p w:rsidR="00E94FF6" w:rsidRPr="001024E2" w:rsidRDefault="00E94FF6">
            <w:pPr>
              <w:pStyle w:val="ConsPlusNormal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1,0</w:t>
            </w:r>
          </w:p>
        </w:tc>
      </w:tr>
      <w:tr w:rsidR="001024E2" w:rsidRPr="001024E2">
        <w:tc>
          <w:tcPr>
            <w:tcW w:w="7880" w:type="dxa"/>
          </w:tcPr>
          <w:p w:rsidR="00E94FF6" w:rsidRPr="001024E2" w:rsidRDefault="00E94FF6">
            <w:pPr>
              <w:pStyle w:val="ConsPlusNormal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020" w:type="dxa"/>
          </w:tcPr>
          <w:p w:rsidR="00E94FF6" w:rsidRPr="001024E2" w:rsidRDefault="00E94FF6">
            <w:pPr>
              <w:pStyle w:val="ConsPlusNormal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1,0</w:t>
            </w:r>
          </w:p>
        </w:tc>
      </w:tr>
      <w:tr w:rsidR="001024E2" w:rsidRPr="001024E2">
        <w:tc>
          <w:tcPr>
            <w:tcW w:w="7880" w:type="dxa"/>
          </w:tcPr>
          <w:p w:rsidR="00E94FF6" w:rsidRPr="001024E2" w:rsidRDefault="00E94FF6">
            <w:pPr>
              <w:pStyle w:val="ConsPlusNormal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020" w:type="dxa"/>
          </w:tcPr>
          <w:p w:rsidR="00E94FF6" w:rsidRPr="001024E2" w:rsidRDefault="00E94FF6">
            <w:pPr>
              <w:pStyle w:val="ConsPlusNormal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1,0</w:t>
            </w:r>
          </w:p>
        </w:tc>
      </w:tr>
      <w:tr w:rsidR="001024E2" w:rsidRPr="001024E2">
        <w:tc>
          <w:tcPr>
            <w:tcW w:w="7880" w:type="dxa"/>
          </w:tcPr>
          <w:p w:rsidR="00E94FF6" w:rsidRPr="001024E2" w:rsidRDefault="00E94FF6">
            <w:pPr>
              <w:pStyle w:val="ConsPlusNormal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</w:t>
            </w:r>
          </w:p>
        </w:tc>
        <w:tc>
          <w:tcPr>
            <w:tcW w:w="1020" w:type="dxa"/>
          </w:tcPr>
          <w:p w:rsidR="00E94FF6" w:rsidRPr="001024E2" w:rsidRDefault="00E94FF6">
            <w:pPr>
              <w:pStyle w:val="ConsPlusNormal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0,5</w:t>
            </w:r>
          </w:p>
        </w:tc>
      </w:tr>
      <w:tr w:rsidR="001024E2" w:rsidRPr="001024E2">
        <w:tc>
          <w:tcPr>
            <w:tcW w:w="7880" w:type="dxa"/>
          </w:tcPr>
          <w:p w:rsidR="00E94FF6" w:rsidRPr="001024E2" w:rsidRDefault="00E94FF6">
            <w:pPr>
              <w:pStyle w:val="ConsPlusNormal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020" w:type="dxa"/>
          </w:tcPr>
          <w:p w:rsidR="00E94FF6" w:rsidRPr="001024E2" w:rsidRDefault="00E94FF6">
            <w:pPr>
              <w:pStyle w:val="ConsPlusNormal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0,5</w:t>
            </w:r>
          </w:p>
        </w:tc>
      </w:tr>
      <w:tr w:rsidR="001024E2" w:rsidRPr="001024E2">
        <w:tc>
          <w:tcPr>
            <w:tcW w:w="7880" w:type="dxa"/>
          </w:tcPr>
          <w:p w:rsidR="00E94FF6" w:rsidRPr="001024E2" w:rsidRDefault="00E94FF6">
            <w:pPr>
              <w:pStyle w:val="ConsPlusNormal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020" w:type="dxa"/>
          </w:tcPr>
          <w:p w:rsidR="00E94FF6" w:rsidRPr="001024E2" w:rsidRDefault="00E94FF6">
            <w:pPr>
              <w:pStyle w:val="ConsPlusNormal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1,0</w:t>
            </w:r>
          </w:p>
        </w:tc>
      </w:tr>
      <w:tr w:rsidR="001024E2" w:rsidRPr="001024E2">
        <w:tc>
          <w:tcPr>
            <w:tcW w:w="7880" w:type="dxa"/>
          </w:tcPr>
          <w:p w:rsidR="00E94FF6" w:rsidRPr="001024E2" w:rsidRDefault="00E94FF6">
            <w:pPr>
              <w:pStyle w:val="ConsPlusNormal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020" w:type="dxa"/>
          </w:tcPr>
          <w:p w:rsidR="00E94FF6" w:rsidRPr="001024E2" w:rsidRDefault="00E94FF6">
            <w:pPr>
              <w:pStyle w:val="ConsPlusNormal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1,0</w:t>
            </w:r>
          </w:p>
        </w:tc>
      </w:tr>
      <w:tr w:rsidR="00E94FF6" w:rsidRPr="001024E2">
        <w:tc>
          <w:tcPr>
            <w:tcW w:w="7880" w:type="dxa"/>
          </w:tcPr>
          <w:p w:rsidR="00E94FF6" w:rsidRPr="001024E2" w:rsidRDefault="00E94FF6">
            <w:pPr>
              <w:pStyle w:val="ConsPlusNormal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020" w:type="dxa"/>
          </w:tcPr>
          <w:p w:rsidR="00E94FF6" w:rsidRPr="001024E2" w:rsidRDefault="00E94FF6">
            <w:pPr>
              <w:pStyle w:val="ConsPlusNormal"/>
              <w:rPr>
                <w:rFonts w:ascii="Times New Roman" w:hAnsi="Times New Roman" w:cs="Times New Roman"/>
              </w:rPr>
            </w:pPr>
            <w:r w:rsidRPr="001024E2">
              <w:rPr>
                <w:rFonts w:ascii="Times New Roman" w:hAnsi="Times New Roman" w:cs="Times New Roman"/>
              </w:rPr>
              <w:t>1,0</w:t>
            </w:r>
          </w:p>
        </w:tc>
      </w:tr>
    </w:tbl>
    <w:p w:rsidR="00E94FF6" w:rsidRPr="001024E2" w:rsidRDefault="00E94FF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94FF6" w:rsidRPr="001024E2" w:rsidRDefault="00E94FF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6. Базовая доходность корректируется (умножается) на коэффициент К</w:t>
      </w:r>
      <w:proofErr w:type="gramStart"/>
      <w:r w:rsidRPr="001024E2">
        <w:rPr>
          <w:rFonts w:ascii="Times New Roman" w:hAnsi="Times New Roman" w:cs="Times New Roman"/>
        </w:rPr>
        <w:t>2</w:t>
      </w:r>
      <w:proofErr w:type="gramEnd"/>
      <w:r w:rsidRPr="001024E2">
        <w:rPr>
          <w:rFonts w:ascii="Times New Roman" w:hAnsi="Times New Roman" w:cs="Times New Roman"/>
        </w:rPr>
        <w:t>.</w:t>
      </w:r>
    </w:p>
    <w:p w:rsidR="00E94FF6" w:rsidRPr="001024E2" w:rsidRDefault="00E94FF6">
      <w:pPr>
        <w:pStyle w:val="ConsPlusNormal"/>
        <w:spacing w:before="220"/>
        <w:ind w:firstLine="540"/>
        <w:jc w:val="both"/>
        <w:outlineLvl w:val="1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7. Значения корректирующего коэффициента К</w:t>
      </w:r>
      <w:proofErr w:type="gramStart"/>
      <w:r w:rsidRPr="001024E2">
        <w:rPr>
          <w:rFonts w:ascii="Times New Roman" w:hAnsi="Times New Roman" w:cs="Times New Roman"/>
        </w:rPr>
        <w:t>2</w:t>
      </w:r>
      <w:proofErr w:type="gramEnd"/>
      <w:r w:rsidRPr="001024E2">
        <w:rPr>
          <w:rFonts w:ascii="Times New Roman" w:hAnsi="Times New Roman" w:cs="Times New Roman"/>
        </w:rPr>
        <w:t xml:space="preserve"> подлежат перемножению.</w:t>
      </w:r>
    </w:p>
    <w:p w:rsidR="00E94FF6" w:rsidRPr="001024E2" w:rsidRDefault="00E94FF6">
      <w:pPr>
        <w:pStyle w:val="ConsPlusNormal"/>
        <w:spacing w:before="220"/>
        <w:ind w:firstLine="540"/>
        <w:jc w:val="both"/>
        <w:outlineLvl w:val="1"/>
        <w:rPr>
          <w:rFonts w:ascii="Times New Roman" w:hAnsi="Times New Roman" w:cs="Times New Roman"/>
        </w:rPr>
      </w:pPr>
      <w:r w:rsidRPr="001024E2">
        <w:rPr>
          <w:rFonts w:ascii="Times New Roman" w:hAnsi="Times New Roman" w:cs="Times New Roman"/>
        </w:rPr>
        <w:t>8. Для тех видов предпринимательской деятельности, для которых значение корректирующего коэффициента К</w:t>
      </w:r>
      <w:proofErr w:type="gramStart"/>
      <w:r w:rsidRPr="001024E2">
        <w:rPr>
          <w:rFonts w:ascii="Times New Roman" w:hAnsi="Times New Roman" w:cs="Times New Roman"/>
        </w:rPr>
        <w:t>2</w:t>
      </w:r>
      <w:proofErr w:type="gramEnd"/>
      <w:r w:rsidRPr="001024E2">
        <w:rPr>
          <w:rFonts w:ascii="Times New Roman" w:hAnsi="Times New Roman" w:cs="Times New Roman"/>
        </w:rPr>
        <w:t xml:space="preserve"> не установлено, К2 применяется в размере 1,0.</w:t>
      </w:r>
    </w:p>
    <w:p w:rsidR="00E94FF6" w:rsidRPr="001024E2" w:rsidRDefault="00E94FF6">
      <w:pPr>
        <w:pStyle w:val="ConsPlusNormal"/>
        <w:rPr>
          <w:rFonts w:ascii="Times New Roman" w:hAnsi="Times New Roman" w:cs="Times New Roman"/>
        </w:rPr>
      </w:pPr>
    </w:p>
    <w:p w:rsidR="00E3777E" w:rsidRPr="001024E2" w:rsidRDefault="00E3777E">
      <w:pPr>
        <w:rPr>
          <w:rFonts w:ascii="Times New Roman" w:hAnsi="Times New Roman" w:cs="Times New Roman"/>
        </w:rPr>
      </w:pPr>
      <w:bookmarkStart w:id="2" w:name="_GoBack"/>
      <w:bookmarkEnd w:id="2"/>
    </w:p>
    <w:sectPr w:rsidR="00E3777E" w:rsidRPr="001024E2" w:rsidSect="00092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FF6"/>
    <w:rsid w:val="001024E2"/>
    <w:rsid w:val="00E3777E"/>
    <w:rsid w:val="00E9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F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4F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4F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F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4F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4F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4DFF99CBB6B115B3B8DCBADC16CCB5FE9FB9FEAEC44E01E5D68E9585B8853B3F772F019046F36F74qDK" TargetMode="External"/><Relationship Id="rId13" Type="http://schemas.openxmlformats.org/officeDocument/2006/relationships/hyperlink" Target="consultantplus://offline/ref=974DFF99CBB6B115B3B8C2B7CA7A9BBAFA9CEEFAADC54D50BE8588C2DAE8836E7F372954D302FA6F447FC9F074q5K" TargetMode="External"/><Relationship Id="rId18" Type="http://schemas.openxmlformats.org/officeDocument/2006/relationships/hyperlink" Target="consultantplus://offline/ref=974DFF99CBB6B115B3B8C2B7CA7A9BBAFA9CEEFAADC54D50BE8588C2DAE8836E7F372954D302FA6F447FC9F074q5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74DFF99CBB6B115B3B8C2B7CA7A9BBAFA9CEEFAADC04554BF8088C2DAE8836E7F372954D302FA6F447FC9F774q0K" TargetMode="External"/><Relationship Id="rId7" Type="http://schemas.openxmlformats.org/officeDocument/2006/relationships/hyperlink" Target="consultantplus://offline/ref=974DFF99CBB6B115B3B8C2B7CA7A9BBAFA9CEEFAADC04554BF8088C2DAE8836E7F372954D302FA6F447FC9F074q5K" TargetMode="External"/><Relationship Id="rId12" Type="http://schemas.openxmlformats.org/officeDocument/2006/relationships/hyperlink" Target="consultantplus://offline/ref=974DFF99CBB6B115B3B8C2B7CA7A9BBAFA9CEEFAADC54D50BE8788C2DAE8836E7F372954D302FA6F447FC9F074q5K" TargetMode="External"/><Relationship Id="rId17" Type="http://schemas.openxmlformats.org/officeDocument/2006/relationships/hyperlink" Target="consultantplus://offline/ref=974DFF99CBB6B115B3B8C2B7CA7A9BBAFA9CEEFAADC04554BF8088C2DAE8836E7F372954D302FA6F447FC9F074q4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74DFF99CBB6B115B3B8DCBADC16CCB5FE9EB5F1A8CC4E01E5D68E95857Bq8K" TargetMode="External"/><Relationship Id="rId20" Type="http://schemas.openxmlformats.org/officeDocument/2006/relationships/hyperlink" Target="consultantplus://offline/ref=974DFF99CBB6B115B3B8C2B7CA7A9BBAFA9CEEFAADC04554BF8088C2DAE8836E7F372954D302FA6F447FC9F774q0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74DFF99CBB6B115B3B8C2B7CA7A9BBAFA9CEEFAADC54D50BE8588C2DAE8836E7F372954D302FA6F447FC9F074q5K" TargetMode="External"/><Relationship Id="rId11" Type="http://schemas.openxmlformats.org/officeDocument/2006/relationships/hyperlink" Target="consultantplus://offline/ref=974DFF99CBB6B115B3B8C2B7CA7A9BBAFA9CEEFAABCD4251BD89D5C8D2B18F6C77q8K" TargetMode="External"/><Relationship Id="rId5" Type="http://schemas.openxmlformats.org/officeDocument/2006/relationships/hyperlink" Target="consultantplus://offline/ref=974DFF99CBB6B115B3B8C2B7CA7A9BBAFA9CEEFAADC54D50BE8788C2DAE8836E7F372954D302FA6F447FC9F074q5K" TargetMode="External"/><Relationship Id="rId15" Type="http://schemas.openxmlformats.org/officeDocument/2006/relationships/hyperlink" Target="consultantplus://offline/ref=974DFF99CBB6B115B3B8DCBADC16CCB5FE9EB3F3A9C54E01E5D68E95857Bq8K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974DFF99CBB6B115B3B8C2B7CA7A9BBAFA9CEEFAADC24652BD8A88C2DAE8836E7F372954D302FA6F447FC9F374q6K" TargetMode="External"/><Relationship Id="rId19" Type="http://schemas.openxmlformats.org/officeDocument/2006/relationships/hyperlink" Target="consultantplus://offline/ref=974DFF99CBB6B115B3B8C2B7CA7A9BBAFA9CEEFAADC54D50BE8788C2DAE8836E7F372954D302FA6F447FC9F074q5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74DFF99CBB6B115B3B8DCBADC16CCB5FE9EB9F2A9C24E01E5D68E9585B8853B3F772F019045F06C74q1K" TargetMode="External"/><Relationship Id="rId14" Type="http://schemas.openxmlformats.org/officeDocument/2006/relationships/hyperlink" Target="consultantplus://offline/ref=974DFF99CBB6B115B3B8C2B7CA7A9BBAFA9CEEFAADC04554BF8088C2DAE8836E7F372954D302FA6F447FC9F074q4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2952</Words>
  <Characters>16831</Characters>
  <Application>Microsoft Office Word</Application>
  <DocSecurity>0</DocSecurity>
  <Lines>140</Lines>
  <Paragraphs>39</Paragraphs>
  <ScaleCrop>false</ScaleCrop>
  <Company/>
  <LinksUpToDate>false</LinksUpToDate>
  <CharactersWithSpaces>19744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Грассэ Анастасия Валерьевна</dc:creator>
  <cp:lastModifiedBy>Грассэ Анастасия Валерьевна</cp:lastModifiedBy>
  <cp:revision>2</cp:revision>
  <dcterms:created xsi:type="dcterms:W3CDTF">2018-06-21T10:42:00Z</dcterms:created>
  <dcterms:modified xsi:type="dcterms:W3CDTF">2018-06-21T12:46:00Z</dcterms:modified>
</cp:coreProperties>
</file>